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3D4374" w:rsidRPr="003D4374" w:rsidRDefault="003D4374" w:rsidP="003D4374">
      <w:pPr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  <w:r w:rsidRPr="003D4374"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  <w:t>Chapter 8: The Prosecution, Defense, and Pretrial Activities</w:t>
      </w:r>
    </w:p>
    <w:p w:rsidR="003D4374" w:rsidRPr="003D4374" w:rsidRDefault="003D4374" w:rsidP="003D4374">
      <w:pPr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</w:p>
    <w:p w:rsidR="003D4374" w:rsidRDefault="003D4374" w:rsidP="003D4374">
      <w:r w:rsidRPr="003D4374">
        <w:t xml:space="preserve">1. Who has the tougher job, the prosecutor or </w:t>
      </w:r>
      <w:r>
        <w:t xml:space="preserve">the </w:t>
      </w:r>
      <w:r w:rsidRPr="003D4374">
        <w:t>defense attorney?</w:t>
      </w:r>
    </w:p>
    <w:p w:rsidR="003D4374" w:rsidRPr="003D4374" w:rsidRDefault="003D4374" w:rsidP="003D4374"/>
    <w:p w:rsidR="003D4374" w:rsidRDefault="003D4374" w:rsidP="003D4374">
      <w:r w:rsidRPr="003D4374">
        <w:t>2. What do you think are the most important strengths and weaknesses of the current jury selection system</w:t>
      </w:r>
      <w:r>
        <w:t>,</w:t>
      </w:r>
      <w:r w:rsidRPr="003D4374">
        <w:t xml:space="preserve"> and why?</w:t>
      </w:r>
    </w:p>
    <w:p w:rsidR="003D4374" w:rsidRPr="003D4374" w:rsidRDefault="003D4374" w:rsidP="003D4374"/>
    <w:p w:rsidR="003D4374" w:rsidRDefault="003D4374" w:rsidP="003D4374">
      <w:r w:rsidRPr="003D4374">
        <w:t xml:space="preserve">3. What are some tensions that may arise among the prosecution, </w:t>
      </w:r>
      <w:r>
        <w:t xml:space="preserve">the </w:t>
      </w:r>
      <w:r w:rsidRPr="003D4374">
        <w:t>defense, and</w:t>
      </w:r>
      <w:r>
        <w:t xml:space="preserve"> the</w:t>
      </w:r>
      <w:r w:rsidRPr="003D4374">
        <w:t xml:space="preserve"> judge?</w:t>
      </w:r>
    </w:p>
    <w:p w:rsidR="003D4374" w:rsidRPr="003D4374" w:rsidRDefault="003D4374" w:rsidP="003D4374"/>
    <w:p w:rsidR="00A77EDE" w:rsidRDefault="003D4374" w:rsidP="00A77EDE">
      <w:r w:rsidRPr="003D4374">
        <w:t>4. How does a prosecutor exercise discretion as a part of</w:t>
      </w:r>
      <w:r>
        <w:t xml:space="preserve"> his or </w:t>
      </w:r>
      <w:r w:rsidRPr="003D4374">
        <w:t>her job? Do you think that prosecutors exercise too much discretion in carrying out their responsibilities in our judicial system?</w:t>
      </w:r>
      <w:bookmarkStart w:id="0" w:name="_GoBack"/>
      <w:bookmarkEnd w:id="0"/>
    </w:p>
    <w:sectPr w:rsid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85227"/>
    <w:rsid w:val="001B761C"/>
    <w:rsid w:val="001F7343"/>
    <w:rsid w:val="00227074"/>
    <w:rsid w:val="00272B2E"/>
    <w:rsid w:val="002D0F36"/>
    <w:rsid w:val="00327683"/>
    <w:rsid w:val="00331370"/>
    <w:rsid w:val="00361935"/>
    <w:rsid w:val="00370467"/>
    <w:rsid w:val="00393EAF"/>
    <w:rsid w:val="003C4235"/>
    <w:rsid w:val="003D4374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DB634-27AD-4991-BAEA-0BEEF641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7</TotalTime>
  <Pages>1</Pages>
  <Words>91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558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2016-12-21T23:03:00Z</dcterms:modified>
</cp:coreProperties>
</file>